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3C84" w14:textId="2308DD61" w:rsidR="0051178F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CRONOGRAMA DE </w:t>
      </w:r>
      <w:proofErr w:type="gramStart"/>
      <w:r>
        <w:rPr>
          <w:rFonts w:asciiTheme="minorHAnsi" w:hAnsiTheme="minorHAnsi" w:cstheme="minorHAnsi"/>
          <w:b/>
          <w:sz w:val="24"/>
          <w:szCs w:val="24"/>
          <w:u w:val="single"/>
        </w:rPr>
        <w:t>SELEÇÃO</w:t>
      </w:r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DE</w:t>
      </w:r>
      <w:proofErr w:type="gramEnd"/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 xml:space="preserve">MESTRADO E DOUTORADO </w:t>
      </w:r>
      <w:proofErr w:type="gramStart"/>
      <w:r w:rsidRPr="00F8320B">
        <w:rPr>
          <w:rFonts w:asciiTheme="minorHAnsi" w:hAnsiTheme="minorHAnsi" w:cstheme="minorHAnsi"/>
          <w:b/>
          <w:sz w:val="24"/>
          <w:szCs w:val="24"/>
          <w:u w:val="single"/>
        </w:rPr>
        <w:t>-  2027</w:t>
      </w:r>
      <w:proofErr w:type="gramEnd"/>
    </w:p>
    <w:p w14:paraId="551AA6E9" w14:textId="77777777" w:rsidR="0051178F" w:rsidRPr="00F8320B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87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5"/>
        <w:gridCol w:w="2126"/>
      </w:tblGrid>
      <w:tr w:rsidR="0051178F" w:rsidRPr="00F8320B" w14:paraId="3D5BD4A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5E6F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 Divulgação do Processo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390ED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Até 02/09/2026</w:t>
            </w:r>
          </w:p>
        </w:tc>
      </w:tr>
      <w:tr w:rsidR="0051178F" w:rsidRPr="00F8320B" w14:paraId="6EC91A1E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ABF00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Período de solicitação de isenção da taxa de inscrição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E27C8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3 a 04/09/2026</w:t>
            </w:r>
          </w:p>
        </w:tc>
      </w:tr>
      <w:tr w:rsidR="0051178F" w:rsidRPr="00F8320B" w14:paraId="55B21489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BD168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Resultado da análise dos pedidos de isenção da taxa de inscrição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D5AD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09/09/2026</w:t>
            </w:r>
          </w:p>
        </w:tc>
      </w:tr>
      <w:tr w:rsidR="0051178F" w:rsidRPr="00F8320B" w14:paraId="5B5CB4A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ABB57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Prazo limite do recurso referente ao resultado dos pedidos de isenção da taxa de inscrição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BDD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11/09/2026</w:t>
            </w:r>
          </w:p>
        </w:tc>
      </w:tr>
      <w:tr w:rsidR="0051178F" w:rsidRPr="00F8320B" w14:paraId="6975A14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B3274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do recurso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B401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15/09/2026</w:t>
            </w:r>
          </w:p>
        </w:tc>
      </w:tr>
      <w:tr w:rsidR="0051178F" w:rsidRPr="00F8320B" w14:paraId="04B0DCE8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9A145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aps/>
                <w:color w:val="333333"/>
                <w:sz w:val="24"/>
                <w:szCs w:val="24"/>
                <w:lang w:eastAsia="pt-BR"/>
              </w:rPr>
              <w:t xml:space="preserve"> INSCRIÇÕES ON-LINE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CCAE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16/09 até 29/09/2026</w:t>
            </w:r>
          </w:p>
        </w:tc>
      </w:tr>
      <w:tr w:rsidR="0051178F" w:rsidRPr="00F8320B" w14:paraId="352C34E8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773B8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 xml:space="preserve"> Publicação do edital de Homologação das inscrições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F1F99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07/10/2026</w:t>
            </w:r>
          </w:p>
        </w:tc>
      </w:tr>
      <w:tr w:rsidR="0051178F" w:rsidRPr="00F8320B" w14:paraId="19C4469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679BA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Prazo limite para protocolar pedido de reconsideração referente ao resultado da homologação das inscrições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8BF6B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09/10/2026</w:t>
            </w:r>
          </w:p>
        </w:tc>
      </w:tr>
      <w:tr w:rsidR="0051178F" w:rsidRPr="00F8320B" w14:paraId="520E8A9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5A73D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Homologação das inscrições após análise dos recursos (se houver)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D9D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14/10/2026</w:t>
            </w:r>
          </w:p>
        </w:tc>
      </w:tr>
      <w:tr w:rsidR="0051178F" w:rsidRPr="00F8320B" w14:paraId="2D28B8E0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78AB7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Publicação da portaria de nomeação dos membros da Comissão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1495F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01/10/2026</w:t>
            </w:r>
          </w:p>
        </w:tc>
      </w:tr>
      <w:tr w:rsidR="0051178F" w:rsidRPr="00F8320B" w14:paraId="47F8043F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92A6B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Prazo limite para protocolar pedido de impugnação dos membros da Comissão de Seleção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CF1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05/10/2026</w:t>
            </w:r>
          </w:p>
        </w:tc>
      </w:tr>
      <w:tr w:rsidR="0051178F" w:rsidRPr="00F8320B" w14:paraId="6EB510E3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D090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da análise dos pedidos de impugnação dos membros da Comissão de Seleção (se houver)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8D876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07/10/2026</w:t>
            </w:r>
          </w:p>
        </w:tc>
      </w:tr>
      <w:tr w:rsidR="0051178F" w:rsidRPr="00F8320B" w14:paraId="41DC12A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D57E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aps/>
                <w:color w:val="333333"/>
                <w:sz w:val="24"/>
                <w:szCs w:val="24"/>
                <w:lang w:eastAsia="pt-BR"/>
              </w:rPr>
              <w:t> </w:t>
            </w:r>
            <w:r w:rsidRPr="00F8320B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pt-BR"/>
              </w:rPr>
              <w:t>ANÁLISE DE PROJETOS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C1484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20/10/2026</w:t>
            </w:r>
          </w:p>
        </w:tc>
      </w:tr>
      <w:tr w:rsidR="0051178F" w:rsidRPr="00F8320B" w14:paraId="696CCDC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411A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  <w:lang w:eastAsia="pt-BR"/>
              </w:rPr>
              <w:t> Prova Escrita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F5C82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26/10/2026</w:t>
            </w:r>
          </w:p>
        </w:tc>
      </w:tr>
      <w:tr w:rsidR="0051178F" w:rsidRPr="00F8320B" w14:paraId="79D28B66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024DE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da prova escrita e pontuação do currículo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301A3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09/11/2026</w:t>
            </w:r>
          </w:p>
        </w:tc>
      </w:tr>
      <w:tr w:rsidR="0051178F" w:rsidRPr="00F8320B" w14:paraId="6D5EC575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AC950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Prazo limite do recurso referente ao resultado final da prova escrita e/ou pontuação do currículo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49B2D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11/11/2026</w:t>
            </w:r>
          </w:p>
        </w:tc>
      </w:tr>
      <w:tr w:rsidR="0051178F" w:rsidRPr="00F8320B" w14:paraId="3BBD74B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A144F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Resultado do recurso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A0FD0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18/11/2026</w:t>
            </w:r>
          </w:p>
        </w:tc>
      </w:tr>
      <w:tr w:rsidR="0051178F" w:rsidRPr="00F8320B" w14:paraId="763AB3AC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F6D" w14:textId="77777777" w:rsidR="0051178F" w:rsidRPr="00F8320B" w:rsidRDefault="0051178F" w:rsidP="00D50CF2">
            <w:pP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Resultado Final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ADC1A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Até 27/11/2026</w:t>
            </w:r>
          </w:p>
        </w:tc>
      </w:tr>
      <w:tr w:rsidR="0051178F" w:rsidRPr="00F8320B" w14:paraId="05B7727B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BD2B5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Envio da solicitação de matrícula dos candidatos aprovados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F4217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15 a 22/02/202</w:t>
            </w:r>
            <w:r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7</w:t>
            </w:r>
          </w:p>
        </w:tc>
      </w:tr>
      <w:tr w:rsidR="0051178F" w:rsidRPr="00F8320B" w14:paraId="4E88A631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F918D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Matrícula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FC942" w14:textId="26878E2D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2</w:t>
            </w:r>
            <w:r w:rsidR="005D2D63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5</w:t>
            </w: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 xml:space="preserve">/02/2027 a </w:t>
            </w:r>
            <w:r w:rsidR="005D2D63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02</w:t>
            </w: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/0</w:t>
            </w:r>
            <w:r w:rsidR="005D2D63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3</w:t>
            </w: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/2027</w:t>
            </w:r>
          </w:p>
        </w:tc>
      </w:tr>
      <w:tr w:rsidR="0051178F" w:rsidRPr="00F8320B" w14:paraId="296FA44D" w14:textId="77777777" w:rsidTr="00D50CF2">
        <w:trPr>
          <w:trHeight w:val="450"/>
          <w:tblCellSpacing w:w="0" w:type="dxa"/>
        </w:trPr>
        <w:tc>
          <w:tcPr>
            <w:tcW w:w="6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C8EFF" w14:textId="77777777" w:rsidR="0051178F" w:rsidRPr="00F8320B" w:rsidRDefault="0051178F" w:rsidP="00D50CF2">
            <w:pPr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color w:val="333333"/>
                <w:sz w:val="24"/>
                <w:szCs w:val="24"/>
                <w:lang w:eastAsia="pt-BR"/>
              </w:rPr>
              <w:t>Início das aulas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6CDBD" w14:textId="77777777" w:rsidR="0051178F" w:rsidRPr="00F8320B" w:rsidRDefault="0051178F" w:rsidP="00D50CF2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pt-BR"/>
              </w:rPr>
            </w:pPr>
            <w:r w:rsidRPr="00F8320B">
              <w:rPr>
                <w:rFonts w:asciiTheme="minorHAnsi" w:hAnsiTheme="minorHAnsi" w:cstheme="minorHAnsi"/>
                <w:sz w:val="24"/>
                <w:szCs w:val="24"/>
                <w:lang w:eastAsia="pt-BR"/>
              </w:rPr>
              <w:t>01/04/2027</w:t>
            </w:r>
          </w:p>
        </w:tc>
      </w:tr>
    </w:tbl>
    <w:p w14:paraId="3AFEF33E" w14:textId="77777777" w:rsidR="0051178F" w:rsidRPr="00F8320B" w:rsidRDefault="0051178F" w:rsidP="0051178F">
      <w:pPr>
        <w:rPr>
          <w:rFonts w:asciiTheme="minorHAnsi" w:hAnsiTheme="minorHAnsi" w:cstheme="minorHAnsi"/>
          <w:sz w:val="24"/>
          <w:szCs w:val="24"/>
        </w:rPr>
      </w:pPr>
    </w:p>
    <w:p w14:paraId="61C6601F" w14:textId="77777777" w:rsidR="0051178F" w:rsidRPr="00F8320B" w:rsidRDefault="0051178F" w:rsidP="005117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26273DC" w14:textId="77777777" w:rsidR="0051178F" w:rsidRPr="00F8320B" w:rsidRDefault="0051178F" w:rsidP="0051178F">
      <w:pPr>
        <w:ind w:left="1410" w:hanging="1410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51178F" w:rsidRPr="00F832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20050"/>
    <w:multiLevelType w:val="hybridMultilevel"/>
    <w:tmpl w:val="ED98993E"/>
    <w:lvl w:ilvl="0" w:tplc="25A6A852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1900482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8F"/>
    <w:rsid w:val="000711AF"/>
    <w:rsid w:val="00160240"/>
    <w:rsid w:val="002F6FAF"/>
    <w:rsid w:val="0051178F"/>
    <w:rsid w:val="005D2D63"/>
    <w:rsid w:val="0084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BD4A"/>
  <w15:chartTrackingRefBased/>
  <w15:docId w15:val="{0E655B12-86D9-4A5E-A42C-544B9E19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7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1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1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1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17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17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17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17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17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17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17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17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17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17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17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17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117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17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17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17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117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PPH</dc:creator>
  <cp:keywords/>
  <dc:description/>
  <cp:lastModifiedBy>PPH</cp:lastModifiedBy>
  <cp:revision>2</cp:revision>
  <dcterms:created xsi:type="dcterms:W3CDTF">2026-08-14T16:35:00Z</dcterms:created>
  <dcterms:modified xsi:type="dcterms:W3CDTF">2026-08-14T17:55:00Z</dcterms:modified>
</cp:coreProperties>
</file>